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778E5" w:rsidR="00E778E5" w:rsidP="00E778E5" w:rsidRDefault="00047AA1" w14:paraId="324705C0" w14:textId="05A008FC">
      <w:pPr>
        <w:spacing w:after="0"/>
        <w:rPr>
          <w:lang w:val="en-US"/>
        </w:rPr>
      </w:pPr>
      <w:r>
        <w:rPr>
          <w:b/>
          <w:lang w:val="en-US"/>
        </w:rPr>
        <w:t>D</w:t>
      </w:r>
      <w:r w:rsidR="005E0400">
        <w:rPr>
          <w:b/>
          <w:lang w:val="en-US"/>
        </w:rPr>
        <w:t>ay</w:t>
      </w:r>
      <w:r w:rsidR="00E17ED3">
        <w:rPr>
          <w:b/>
          <w:lang w:val="en-US"/>
        </w:rPr>
        <w:t xml:space="preserve"> </w:t>
      </w:r>
      <w:r>
        <w:rPr>
          <w:b/>
          <w:lang w:val="en-US"/>
        </w:rPr>
        <w:t>1</w:t>
      </w:r>
    </w:p>
    <w:p w:rsidR="00E778E5" w:rsidP="003F4CA8" w:rsidRDefault="0021579E" w14:paraId="69B46174" w14:textId="3C371428">
      <w:pPr>
        <w:spacing w:after="0"/>
        <w:rPr>
          <w:lang w:val="en-US"/>
        </w:rPr>
      </w:pPr>
      <w:r>
        <w:rPr>
          <w:lang w:val="en-US"/>
        </w:rPr>
        <w:t>Sow</w:t>
      </w:r>
      <w:r w:rsidR="00E778E5">
        <w:rPr>
          <w:lang w:val="en-US"/>
        </w:rPr>
        <w:t xml:space="preserve"> the seeds</w:t>
      </w:r>
    </w:p>
    <w:p w:rsidR="00E778E5" w:rsidP="003F4CA8" w:rsidRDefault="00E778E5" w14:paraId="480B7CA7" w14:textId="77777777">
      <w:pPr>
        <w:spacing w:after="0"/>
        <w:rPr>
          <w:lang w:val="en-US"/>
        </w:rPr>
      </w:pPr>
    </w:p>
    <w:p w:rsidR="00E778E5" w:rsidP="003F4CA8" w:rsidRDefault="00047AA1" w14:paraId="7BB9E084" w14:textId="21143390">
      <w:pPr>
        <w:spacing w:after="0"/>
        <w:rPr>
          <w:b/>
          <w:lang w:val="en-US"/>
        </w:rPr>
      </w:pPr>
      <w:r>
        <w:rPr>
          <w:b/>
          <w:lang w:val="en-US"/>
        </w:rPr>
        <w:t>Day 5</w:t>
      </w:r>
    </w:p>
    <w:p w:rsidR="00E778E5" w:rsidP="003F4CA8" w:rsidRDefault="00E778E5" w14:paraId="24E71D98" w14:textId="77777777">
      <w:pPr>
        <w:spacing w:after="0"/>
        <w:rPr>
          <w:lang w:val="en-US"/>
        </w:rPr>
      </w:pPr>
      <w:r>
        <w:rPr>
          <w:lang w:val="en-US"/>
        </w:rPr>
        <w:t>Transfer seeds in pots</w:t>
      </w:r>
      <w:r w:rsidR="009663A2">
        <w:rPr>
          <w:lang w:val="en-US"/>
        </w:rPr>
        <w:t xml:space="preserve"> with </w:t>
      </w:r>
      <w:r w:rsidR="004A0F6C">
        <w:rPr>
          <w:lang w:val="en-US"/>
        </w:rPr>
        <w:t>soil number 3</w:t>
      </w:r>
      <w:r w:rsidR="008841C5">
        <w:rPr>
          <w:lang w:val="en-US"/>
        </w:rPr>
        <w:t xml:space="preserve"> or 1</w:t>
      </w:r>
      <w:r w:rsidR="004207D8">
        <w:rPr>
          <w:lang w:val="en-US"/>
        </w:rPr>
        <w:t xml:space="preserve"> from greenhouse</w:t>
      </w:r>
    </w:p>
    <w:p w:rsidR="00043909" w:rsidP="003F4CA8" w:rsidRDefault="00043909" w14:paraId="51670A96" w14:textId="77777777">
      <w:pPr>
        <w:spacing w:after="0"/>
        <w:rPr>
          <w:lang w:val="en-US"/>
        </w:rPr>
      </w:pPr>
    </w:p>
    <w:p w:rsidRPr="008D6165" w:rsidR="008D6165" w:rsidP="003F4CA8" w:rsidRDefault="00047AA1" w14:paraId="790E096F" w14:textId="2C9C5374">
      <w:pPr>
        <w:spacing w:after="0"/>
        <w:rPr>
          <w:b/>
          <w:lang w:val="en-US"/>
        </w:rPr>
      </w:pPr>
      <w:r>
        <w:rPr>
          <w:b/>
          <w:lang w:val="en-US"/>
        </w:rPr>
        <w:t>Day 5-8</w:t>
      </w:r>
      <w:r w:rsidR="008320C0">
        <w:rPr>
          <w:b/>
          <w:lang w:val="en-US"/>
        </w:rPr>
        <w:t xml:space="preserve"> </w:t>
      </w:r>
    </w:p>
    <w:p w:rsidR="00EC01B7" w:rsidP="008841C5" w:rsidRDefault="008841C5" w14:paraId="68FB36D6" w14:textId="2C8B5962">
      <w:pPr>
        <w:spacing w:after="0"/>
        <w:rPr>
          <w:lang w:val="en-US"/>
        </w:rPr>
      </w:pPr>
      <w:r>
        <w:rPr>
          <w:lang w:val="en-US"/>
        </w:rPr>
        <w:t>Put the positive colony in 5</w:t>
      </w:r>
      <w:r w:rsidR="00E03E56">
        <w:rPr>
          <w:lang w:val="en-US"/>
        </w:rPr>
        <w:t xml:space="preserve"> mL LB</w:t>
      </w:r>
      <w:r w:rsidR="00EC01B7">
        <w:rPr>
          <w:lang w:val="en-US"/>
        </w:rPr>
        <w:t xml:space="preserve"> AGRO</w:t>
      </w:r>
      <w:r w:rsidR="00E03E56">
        <w:rPr>
          <w:lang w:val="en-US"/>
        </w:rPr>
        <w:t xml:space="preserve"> medium</w:t>
      </w:r>
      <w:r>
        <w:rPr>
          <w:lang w:val="en-US"/>
        </w:rPr>
        <w:t xml:space="preserve"> </w:t>
      </w:r>
      <w:r w:rsidR="00E03E56">
        <w:rPr>
          <w:lang w:val="en-US"/>
        </w:rPr>
        <w:t>+ kana50 + rif</w:t>
      </w:r>
      <w:r w:rsidR="0021579E">
        <w:rPr>
          <w:lang w:val="en-US"/>
        </w:rPr>
        <w:t>a</w:t>
      </w:r>
      <w:r w:rsidR="00E03E56">
        <w:rPr>
          <w:lang w:val="en-US"/>
        </w:rPr>
        <w:t xml:space="preserve">50 </w:t>
      </w:r>
      <w:r w:rsidR="0021579E">
        <w:rPr>
          <w:lang w:val="en-US"/>
        </w:rPr>
        <w:t xml:space="preserve">to </w:t>
      </w:r>
      <w:r w:rsidR="00E03E56">
        <w:rPr>
          <w:lang w:val="en-US"/>
        </w:rPr>
        <w:t>grow overnight at 28 200 rpm shaking</w:t>
      </w:r>
      <w:r w:rsidR="0021579E">
        <w:rPr>
          <w:lang w:val="en-US"/>
        </w:rPr>
        <w:t xml:space="preserve">. </w:t>
      </w:r>
      <w:r>
        <w:rPr>
          <w:lang w:val="en-US"/>
        </w:rPr>
        <w:t xml:space="preserve">If glycerolstock is used then take 20 </w:t>
      </w:r>
      <w:r>
        <w:rPr>
          <w:rFonts w:cstheme="minorHAnsi"/>
          <w:lang w:val="en-US"/>
        </w:rPr>
        <w:t>µ</w:t>
      </w:r>
      <w:r>
        <w:rPr>
          <w:lang w:val="en-US"/>
        </w:rPr>
        <w:t>L in 3 mL of LB medium + kana50 + rif50</w:t>
      </w:r>
      <w:r w:rsidR="00EC01B7">
        <w:rPr>
          <w:lang w:val="en-US"/>
        </w:rPr>
        <w:t xml:space="preserve"> </w:t>
      </w:r>
      <w:r w:rsidR="00047AA1">
        <w:rPr>
          <w:lang w:val="en-US"/>
        </w:rPr>
        <w:t xml:space="preserve">and grow overnight/2days at 28 200 rpm shaking. </w:t>
      </w:r>
      <w:r w:rsidR="00EC01B7">
        <w:rPr>
          <w:lang w:val="en-US"/>
        </w:rPr>
        <w:t>Add 2 tubes for TRV1</w:t>
      </w:r>
    </w:p>
    <w:p w:rsidR="00E03E56" w:rsidP="003F4CA8" w:rsidRDefault="00E03E56" w14:paraId="08738E15" w14:textId="77777777">
      <w:pPr>
        <w:spacing w:after="0"/>
        <w:rPr>
          <w:lang w:val="en-US"/>
        </w:rPr>
      </w:pPr>
    </w:p>
    <w:p w:rsidRPr="00E03E56" w:rsidR="00E03E56" w:rsidP="003F4CA8" w:rsidRDefault="00047AA1" w14:paraId="541E630A" w14:textId="5E31C030">
      <w:pPr>
        <w:spacing w:after="0"/>
        <w:rPr>
          <w:b/>
          <w:lang w:val="en-US"/>
        </w:rPr>
      </w:pPr>
      <w:r>
        <w:rPr>
          <w:b/>
          <w:lang w:val="en-US"/>
        </w:rPr>
        <w:t>Day 9</w:t>
      </w:r>
    </w:p>
    <w:p w:rsidR="00AF58F5" w:rsidP="003F4CA8" w:rsidRDefault="00EC01B7" w14:paraId="2CCA654E" w14:textId="13C833E9">
      <w:pPr>
        <w:spacing w:after="0"/>
        <w:rPr>
          <w:rFonts w:cstheme="minorHAnsi"/>
          <w:lang w:val="en-US"/>
        </w:rPr>
      </w:pPr>
      <w:r>
        <w:rPr>
          <w:lang w:val="en-US"/>
        </w:rPr>
        <w:t>Put 25</w:t>
      </w:r>
      <w:r w:rsidR="00E03E56">
        <w:rPr>
          <w:lang w:val="en-US"/>
        </w:rPr>
        <w:t xml:space="preserve">0 </w:t>
      </w:r>
      <w:r w:rsidR="00E03E56">
        <w:rPr>
          <w:rFonts w:cstheme="minorHAnsi"/>
          <w:lang w:val="en-US"/>
        </w:rPr>
        <w:t>μ</w:t>
      </w:r>
      <w:r>
        <w:rPr>
          <w:lang w:val="en-US"/>
        </w:rPr>
        <w:t>L of overnight culture in 20</w:t>
      </w:r>
      <w:r w:rsidR="00E03E56">
        <w:rPr>
          <w:lang w:val="en-US"/>
        </w:rPr>
        <w:t xml:space="preserve"> mL of: LB</w:t>
      </w:r>
      <w:r>
        <w:rPr>
          <w:lang w:val="en-US"/>
        </w:rPr>
        <w:t xml:space="preserve"> AGRO</w:t>
      </w:r>
      <w:r w:rsidR="00E03E56">
        <w:rPr>
          <w:lang w:val="en-US"/>
        </w:rPr>
        <w:t xml:space="preserve"> medium + kana 5</w:t>
      </w:r>
      <w:r w:rsidR="00083B6B">
        <w:rPr>
          <w:lang w:val="en-US"/>
        </w:rPr>
        <w:t xml:space="preserve">0 + </w:t>
      </w:r>
      <w:r>
        <w:rPr>
          <w:lang w:val="en-US"/>
        </w:rPr>
        <w:t xml:space="preserve"> (200</w:t>
      </w:r>
      <w:r w:rsidRPr="00EC01B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μ</w:t>
      </w:r>
      <w:r>
        <w:rPr>
          <w:lang w:val="en-US"/>
        </w:rPr>
        <w:t xml:space="preserve">L) </w:t>
      </w:r>
      <w:r w:rsidR="00083B6B">
        <w:rPr>
          <w:lang w:val="en-US"/>
        </w:rPr>
        <w:t xml:space="preserve">MES 10mM + </w:t>
      </w:r>
      <w:r>
        <w:rPr>
          <w:lang w:val="en-US"/>
        </w:rPr>
        <w:t>(4</w:t>
      </w:r>
      <w:r w:rsidRPr="00EC01B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μ</w:t>
      </w:r>
      <w:r>
        <w:rPr>
          <w:lang w:val="en-US"/>
        </w:rPr>
        <w:t xml:space="preserve">L) </w:t>
      </w:r>
      <w:r w:rsidR="00083B6B">
        <w:rPr>
          <w:lang w:val="en-US"/>
        </w:rPr>
        <w:t>acetosyringone 2</w:t>
      </w:r>
      <w:r w:rsidR="00E03E56">
        <w:rPr>
          <w:lang w:val="en-US"/>
        </w:rPr>
        <w:t xml:space="preserve">0 </w:t>
      </w:r>
      <w:r w:rsidR="00E03E56">
        <w:rPr>
          <w:rFonts w:cstheme="minorHAnsi"/>
          <w:lang w:val="en-US"/>
        </w:rPr>
        <w:t>μM</w:t>
      </w:r>
      <w:r w:rsidR="00083B6B">
        <w:rPr>
          <w:rFonts w:cstheme="minorHAnsi"/>
          <w:lang w:val="en-US"/>
        </w:rPr>
        <w:t xml:space="preserve"> grow overnight at 28</w:t>
      </w:r>
      <w:r w:rsidR="00FF5FCB">
        <w:rPr>
          <w:rFonts w:cstheme="minorHAnsi"/>
          <w:lang w:val="en-US"/>
        </w:rPr>
        <w:t>C</w:t>
      </w:r>
      <w:r w:rsidR="00083B6B">
        <w:rPr>
          <w:rFonts w:cstheme="minorHAnsi"/>
          <w:lang w:val="en-US"/>
        </w:rPr>
        <w:t xml:space="preserve"> 200</w:t>
      </w:r>
      <w:r w:rsidR="00FF5FCB">
        <w:rPr>
          <w:rFonts w:cstheme="minorHAnsi"/>
          <w:lang w:val="en-US"/>
        </w:rPr>
        <w:t>rpm</w:t>
      </w:r>
      <w:r w:rsidR="00083B6B">
        <w:rPr>
          <w:rFonts w:cstheme="minorHAnsi"/>
          <w:lang w:val="en-US"/>
        </w:rPr>
        <w:t xml:space="preserve"> shaking</w:t>
      </w:r>
    </w:p>
    <w:p w:rsidRPr="00AF58F5" w:rsidR="00EC01B7" w:rsidP="003F4CA8" w:rsidRDefault="00EC01B7" w14:paraId="6B9D1FAD" w14:textId="77777777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For TRV1: if you have more than 10 genes to test better use a big culture: 250 mL of LB + </w:t>
      </w:r>
      <w:r>
        <w:rPr>
          <w:lang w:val="en-US"/>
        </w:rPr>
        <w:t>kana 50 +  (2,5</w:t>
      </w:r>
      <w:r w:rsidRPr="00EC01B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m</w:t>
      </w:r>
      <w:r>
        <w:rPr>
          <w:lang w:val="en-US"/>
        </w:rPr>
        <w:t>L) MES 10mM + (50</w:t>
      </w:r>
      <w:r w:rsidRPr="00EC01B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μ</w:t>
      </w:r>
      <w:r>
        <w:rPr>
          <w:lang w:val="en-US"/>
        </w:rPr>
        <w:t xml:space="preserve">L) acetosyringone 20 </w:t>
      </w:r>
      <w:r>
        <w:rPr>
          <w:rFonts w:cstheme="minorHAnsi"/>
          <w:lang w:val="en-US"/>
        </w:rPr>
        <w:t>μM grow overnight at 28 200 shaking</w:t>
      </w:r>
    </w:p>
    <w:p w:rsidR="00E03E56" w:rsidP="003F4CA8" w:rsidRDefault="00E03E56" w14:paraId="05D50E7C" w14:textId="77777777">
      <w:pPr>
        <w:spacing w:after="0"/>
        <w:rPr>
          <w:lang w:val="en-US"/>
        </w:rPr>
      </w:pPr>
    </w:p>
    <w:p w:rsidR="00043909" w:rsidP="003F4CA8" w:rsidRDefault="00047AA1" w14:paraId="59996E68" w14:textId="4A534CC6">
      <w:pPr>
        <w:spacing w:after="0"/>
        <w:rPr>
          <w:b/>
          <w:lang w:val="en-US"/>
        </w:rPr>
      </w:pPr>
      <w:r>
        <w:rPr>
          <w:b/>
          <w:lang w:val="en-US"/>
        </w:rPr>
        <w:t>Day 10</w:t>
      </w:r>
    </w:p>
    <w:p w:rsidR="0021579E" w:rsidP="0021579E" w:rsidRDefault="00047AA1" w14:paraId="71362935" w14:textId="77777777">
      <w:pPr>
        <w:spacing w:after="0"/>
        <w:rPr>
          <w:lang w:val="en-US"/>
        </w:rPr>
      </w:pPr>
      <w:r w:rsidRPr="00047AA1">
        <w:rPr>
          <w:lang w:val="en-US"/>
        </w:rPr>
        <w:t>-</w:t>
      </w:r>
      <w:r>
        <w:rPr>
          <w:lang w:val="en-US"/>
        </w:rPr>
        <w:t xml:space="preserve"> </w:t>
      </w:r>
      <w:r w:rsidRPr="00047AA1" w:rsidR="00AF58F5">
        <w:rPr>
          <w:lang w:val="en-US"/>
        </w:rPr>
        <w:t>From the overnight culture, check OD it should be about 1</w:t>
      </w:r>
    </w:p>
    <w:p w:rsidR="001E06C5" w:rsidP="001E06C5" w:rsidRDefault="0021579E" w14:paraId="1DB889BA" w14:textId="77777777">
      <w:pPr>
        <w:spacing w:after="0"/>
      </w:pPr>
      <w:r>
        <w:rPr>
          <w:lang w:val="en-US"/>
        </w:rPr>
        <w:t xml:space="preserve">- </w:t>
      </w:r>
      <w:r w:rsidRPr="00047AA1" w:rsidR="00047AA1">
        <w:rPr>
          <w:bCs/>
          <w:lang w:val="en-US"/>
        </w:rPr>
        <w:t>Prepare</w:t>
      </w:r>
      <w:r>
        <w:rPr>
          <w:bCs/>
          <w:lang w:val="en-US"/>
        </w:rPr>
        <w:t xml:space="preserve"> fresh</w:t>
      </w:r>
      <w:r w:rsidRPr="00047AA1" w:rsidR="00047AA1">
        <w:rPr>
          <w:b/>
          <w:lang w:val="en-US"/>
        </w:rPr>
        <w:t xml:space="preserve"> </w:t>
      </w:r>
      <w:r w:rsidRPr="0021579E" w:rsidR="00047AA1">
        <w:rPr>
          <w:bCs/>
          <w:u w:val="single"/>
          <w:lang w:val="en-US"/>
        </w:rPr>
        <w:t>MMA</w:t>
      </w:r>
      <w:r w:rsidRPr="00047AA1" w:rsidR="00047AA1">
        <w:rPr>
          <w:b/>
          <w:lang w:val="en-US"/>
        </w:rPr>
        <w:t xml:space="preserve"> </w:t>
      </w:r>
      <w:r w:rsidRPr="00933B74">
        <w:rPr>
          <w:bCs/>
          <w:u w:val="single"/>
        </w:rPr>
        <w:t>Infiltration buffer:</w:t>
      </w:r>
      <w:r>
        <w:rPr>
          <w:i/>
          <w:iCs/>
        </w:rPr>
        <w:t xml:space="preserve"> </w:t>
      </w:r>
      <w:r w:rsidRPr="001E06C5" w:rsidR="001E06C5">
        <w:t>10 ml per construct.</w:t>
      </w:r>
    </w:p>
    <w:p w:rsidR="0021579E" w:rsidP="001E06C5" w:rsidRDefault="0021579E" w14:paraId="6094DF0F" w14:textId="4946019C">
      <w:pPr>
        <w:spacing w:after="0"/>
        <w:ind w:firstLine="708"/>
      </w:pPr>
      <w:r>
        <w:t xml:space="preserve">20 g/L sucrose, </w:t>
      </w:r>
    </w:p>
    <w:p w:rsidR="0021579E" w:rsidP="0021579E" w:rsidRDefault="0021579E" w14:paraId="4B997703" w14:textId="77777777">
      <w:pPr>
        <w:spacing w:after="0"/>
        <w:ind w:firstLine="708"/>
      </w:pPr>
      <w:r>
        <w:t xml:space="preserve">4.44 g/L MS salts (Basal Salt Mixture no vitamins), </w:t>
      </w:r>
    </w:p>
    <w:p w:rsidR="0021579E" w:rsidP="0021579E" w:rsidRDefault="0021579E" w14:paraId="59D1A531" w14:textId="77777777">
      <w:pPr>
        <w:spacing w:after="0"/>
        <w:ind w:firstLine="708"/>
      </w:pPr>
      <w:r>
        <w:t xml:space="preserve">10mM (1.73 g/L) MES. </w:t>
      </w:r>
    </w:p>
    <w:p w:rsidR="0021579E" w:rsidP="0021579E" w:rsidRDefault="0021579E" w14:paraId="5A57864A" w14:textId="0E9EC7A6">
      <w:pPr>
        <w:spacing w:after="0"/>
        <w:ind w:firstLine="708"/>
        <w:rPr>
          <w:rFonts w:cs="Calibri"/>
          <w:lang w:val="en-US"/>
        </w:rPr>
      </w:pPr>
      <w:r>
        <w:t>Set pH to 5.6 (with 2ml 1M NaOH).</w:t>
      </w:r>
      <w:r>
        <w:rPr>
          <w:rFonts w:cs="Calibri"/>
          <w:lang w:val="en-US"/>
        </w:rPr>
        <w:t xml:space="preserve"> </w:t>
      </w:r>
    </w:p>
    <w:p w:rsidR="00047AA1" w:rsidP="0021579E" w:rsidRDefault="0021579E" w14:paraId="6F15B615" w14:textId="69C9A390">
      <w:pPr>
        <w:spacing w:after="0"/>
        <w:ind w:firstLine="708"/>
        <w:rPr>
          <w:rFonts w:cs="Calibri"/>
          <w:lang w:val="en-US"/>
        </w:rPr>
      </w:pPr>
      <w:r>
        <w:rPr>
          <w:rFonts w:cs="Calibri"/>
          <w:lang w:val="en-US"/>
        </w:rPr>
        <w:t xml:space="preserve">Add </w:t>
      </w:r>
      <w:r w:rsidRPr="00591B64">
        <w:rPr>
          <w:rFonts w:cs="Calibri"/>
          <w:lang w:val="en-US"/>
        </w:rPr>
        <w:t xml:space="preserve">200μM acetosyringone (1000x stock </w:t>
      </w:r>
      <w:r>
        <w:rPr>
          <w:rFonts w:cs="Calibri"/>
          <w:lang w:val="en-US"/>
        </w:rPr>
        <w:t xml:space="preserve">of </w:t>
      </w:r>
      <w:r w:rsidRPr="00591B64">
        <w:rPr>
          <w:rFonts w:cs="Calibri"/>
          <w:lang w:val="en-US"/>
        </w:rPr>
        <w:t>2</w:t>
      </w:r>
      <w:r w:rsidR="001E06C5">
        <w:rPr>
          <w:rFonts w:cs="Calibri"/>
          <w:lang w:val="en-US"/>
        </w:rPr>
        <w:t>00</w:t>
      </w:r>
      <w:r w:rsidRPr="00591B64">
        <w:rPr>
          <w:rFonts w:cs="Calibri"/>
          <w:lang w:val="en-US"/>
        </w:rPr>
        <w:t xml:space="preserve">mM, 1ml in 1L – taw in hand). </w:t>
      </w:r>
    </w:p>
    <w:p w:rsidRPr="0021579E" w:rsidR="0021579E" w:rsidP="0021579E" w:rsidRDefault="0021579E" w14:paraId="286D9F3D" w14:textId="7E36A817">
      <w:pPr>
        <w:spacing w:after="0"/>
        <w:ind w:firstLine="708"/>
        <w:rPr>
          <w:rFonts w:cs="Calibri"/>
          <w:lang w:val="en-US"/>
        </w:rPr>
      </w:pPr>
      <w:r>
        <w:t>Add MQ directly from the MQ machine to 1L</w:t>
      </w:r>
    </w:p>
    <w:p w:rsidR="00AF58F5" w:rsidP="003F4CA8" w:rsidRDefault="00047AA1" w14:paraId="605262E7" w14:textId="356CAEC0">
      <w:pPr>
        <w:spacing w:after="0"/>
        <w:rPr>
          <w:lang w:val="en-US"/>
        </w:rPr>
      </w:pPr>
      <w:r>
        <w:rPr>
          <w:lang w:val="en-US"/>
        </w:rPr>
        <w:t xml:space="preserve">- </w:t>
      </w:r>
      <w:r w:rsidR="00AF58F5">
        <w:rPr>
          <w:lang w:val="en-US"/>
        </w:rPr>
        <w:t>Centrifuge the tubes at room T, 5000 rpm 10 min, discard su</w:t>
      </w:r>
      <w:r w:rsidR="0021579E">
        <w:rPr>
          <w:lang w:val="en-US"/>
        </w:rPr>
        <w:t>per</w:t>
      </w:r>
      <w:r w:rsidR="00AF58F5">
        <w:rPr>
          <w:lang w:val="en-US"/>
        </w:rPr>
        <w:t>natant</w:t>
      </w:r>
    </w:p>
    <w:p w:rsidR="00EC01B7" w:rsidP="003F4CA8" w:rsidRDefault="00047AA1" w14:paraId="1C879E32" w14:textId="7CC99B49">
      <w:pPr>
        <w:spacing w:after="0"/>
        <w:rPr>
          <w:lang w:val="en-US"/>
        </w:rPr>
      </w:pPr>
      <w:r>
        <w:rPr>
          <w:lang w:val="en-US"/>
        </w:rPr>
        <w:t xml:space="preserve">- </w:t>
      </w:r>
      <w:r w:rsidR="002C0C8F">
        <w:rPr>
          <w:lang w:val="en-US"/>
        </w:rPr>
        <w:t>Add 2</w:t>
      </w:r>
      <w:r w:rsidR="00AF58F5">
        <w:rPr>
          <w:lang w:val="en-US"/>
        </w:rPr>
        <w:t xml:space="preserve"> ml of MMA resuspend the pellet, check OD again (</w:t>
      </w:r>
      <w:r w:rsidRPr="00AF58F5" w:rsidR="00AF58F5">
        <w:rPr>
          <w:lang w:val="en-US"/>
        </w:rPr>
        <w:t>use 100µl</w:t>
      </w:r>
      <w:r w:rsidR="00AF58F5">
        <w:rPr>
          <w:lang w:val="en-US"/>
        </w:rPr>
        <w:t xml:space="preserve"> </w:t>
      </w:r>
      <w:r w:rsidRPr="00AF58F5" w:rsidR="00AF58F5">
        <w:rPr>
          <w:lang w:val="en-US"/>
        </w:rPr>
        <w:t>culture + 900µl medium and multiply the measured OD value by 10 to get the actual</w:t>
      </w:r>
      <w:r w:rsidR="00AF58F5">
        <w:rPr>
          <w:lang w:val="en-US"/>
        </w:rPr>
        <w:t xml:space="preserve"> </w:t>
      </w:r>
      <w:r w:rsidRPr="00AF58F5" w:rsidR="00AF58F5">
        <w:rPr>
          <w:lang w:val="en-US"/>
        </w:rPr>
        <w:t>OD). The OD in all TRV2 preparations should now be OD≥2</w:t>
      </w:r>
      <w:r w:rsidR="00AF58F5">
        <w:rPr>
          <w:lang w:val="en-US"/>
        </w:rPr>
        <w:t>)</w:t>
      </w:r>
    </w:p>
    <w:p w:rsidR="00EC01B7" w:rsidP="00EC01B7" w:rsidRDefault="00047AA1" w14:paraId="19CCB11E" w14:textId="379202E5">
      <w:pPr>
        <w:spacing w:after="0"/>
        <w:rPr>
          <w:lang w:val="en-US"/>
        </w:rPr>
      </w:pPr>
      <w:r>
        <w:rPr>
          <w:lang w:val="en-US"/>
        </w:rPr>
        <w:t>-</w:t>
      </w:r>
      <w:r w:rsidR="00EC01B7">
        <w:rPr>
          <w:lang w:val="en-US"/>
        </w:rPr>
        <w:t xml:space="preserve">Check the OD: </w:t>
      </w:r>
    </w:p>
    <w:p w:rsidRPr="000774D2" w:rsidR="00EC01B7" w:rsidP="00047AA1" w:rsidRDefault="00EC01B7" w14:paraId="5CB39447" w14:textId="55EA8D1D">
      <w:pPr>
        <w:spacing w:after="0"/>
        <w:ind w:firstLine="708"/>
        <w:rPr>
          <w:lang w:val="en-US"/>
        </w:rPr>
      </w:pPr>
      <w:r w:rsidRPr="000774D2">
        <w:rPr>
          <w:lang w:val="en-US"/>
        </w:rPr>
        <w:t>OD</w:t>
      </w:r>
      <w:r w:rsidR="00047AA1">
        <w:rPr>
          <w:lang w:val="en-US"/>
        </w:rPr>
        <w:t>(i)</w:t>
      </w:r>
      <w:r w:rsidRPr="000774D2">
        <w:rPr>
          <w:lang w:val="en-US"/>
        </w:rPr>
        <w:t xml:space="preserve"> x Vol</w:t>
      </w:r>
      <w:r w:rsidR="00047AA1">
        <w:rPr>
          <w:lang w:val="en-US"/>
        </w:rPr>
        <w:t>(i)</w:t>
      </w:r>
      <w:r w:rsidRPr="000774D2">
        <w:rPr>
          <w:lang w:val="en-US"/>
        </w:rPr>
        <w:t xml:space="preserve"> = OD</w:t>
      </w:r>
      <w:r w:rsidR="00047AA1">
        <w:rPr>
          <w:lang w:val="en-US"/>
        </w:rPr>
        <w:t>(f)</w:t>
      </w:r>
      <w:r w:rsidRPr="000774D2">
        <w:rPr>
          <w:lang w:val="en-US"/>
        </w:rPr>
        <w:t xml:space="preserve"> x Vol</w:t>
      </w:r>
      <w:r w:rsidR="00047AA1">
        <w:rPr>
          <w:lang w:val="en-US"/>
        </w:rPr>
        <w:t>(f)</w:t>
      </w:r>
      <w:r w:rsidRPr="000774D2">
        <w:rPr>
          <w:lang w:val="en-US"/>
        </w:rPr>
        <w:t xml:space="preserve"> </w:t>
      </w:r>
    </w:p>
    <w:p w:rsidRPr="00196505" w:rsidR="00EC01B7" w:rsidP="00047AA1" w:rsidRDefault="00047AA1" w14:paraId="3B2AD6BF" w14:textId="5D5727F8">
      <w:pPr>
        <w:spacing w:after="0"/>
        <w:ind w:firstLine="708"/>
        <w:rPr>
          <w:lang w:val="nl-NL"/>
        </w:rPr>
      </w:pPr>
      <w:r w:rsidRPr="000774D2">
        <w:rPr>
          <w:lang w:val="en-US"/>
        </w:rPr>
        <w:t>OD</w:t>
      </w:r>
      <w:r>
        <w:rPr>
          <w:lang w:val="en-US"/>
        </w:rPr>
        <w:t>(i)</w:t>
      </w:r>
      <w:r w:rsidRPr="000774D2">
        <w:rPr>
          <w:lang w:val="en-US"/>
        </w:rPr>
        <w:t xml:space="preserve"> x Vol</w:t>
      </w:r>
      <w:r>
        <w:rPr>
          <w:lang w:val="en-US"/>
        </w:rPr>
        <w:t>(i)</w:t>
      </w:r>
      <w:r w:rsidRPr="000774D2">
        <w:rPr>
          <w:lang w:val="en-US"/>
        </w:rPr>
        <w:t xml:space="preserve"> </w:t>
      </w:r>
      <w:r w:rsidR="00196505">
        <w:rPr>
          <w:lang w:val="nl-NL"/>
        </w:rPr>
        <w:t>= 2</w:t>
      </w:r>
      <w:r w:rsidR="00EC01B7">
        <w:rPr>
          <w:lang w:val="nl-NL"/>
        </w:rPr>
        <w:t xml:space="preserve"> x  </w:t>
      </w:r>
      <w:r w:rsidR="00196505">
        <w:rPr>
          <w:lang w:val="nl-NL"/>
        </w:rPr>
        <w:t xml:space="preserve">6 mL </w:t>
      </w:r>
    </w:p>
    <w:p w:rsidR="00AF58F5" w:rsidP="003F4CA8" w:rsidRDefault="00047AA1" w14:paraId="757D210B" w14:textId="7867C8FB">
      <w:pPr>
        <w:spacing w:after="0"/>
        <w:rPr>
          <w:lang w:val="en-US"/>
        </w:rPr>
      </w:pPr>
      <w:r>
        <w:rPr>
          <w:lang w:val="en-US"/>
        </w:rPr>
        <w:t xml:space="preserve">- </w:t>
      </w:r>
      <w:r w:rsidR="00AF58F5">
        <w:rPr>
          <w:lang w:val="en-US"/>
        </w:rPr>
        <w:t xml:space="preserve">Add MMA in order to have OD = </w:t>
      </w:r>
      <w:r>
        <w:rPr>
          <w:lang w:val="en-US"/>
        </w:rPr>
        <w:t>max 0.5</w:t>
      </w:r>
    </w:p>
    <w:p w:rsidR="002C0C8F" w:rsidP="003F4CA8" w:rsidRDefault="00047AA1" w14:paraId="5C69A405" w14:textId="600A9779">
      <w:pPr>
        <w:spacing w:after="0"/>
        <w:rPr>
          <w:lang w:val="en-US"/>
        </w:rPr>
      </w:pPr>
      <w:r>
        <w:rPr>
          <w:lang w:val="en-US"/>
        </w:rPr>
        <w:t xml:space="preserve">- </w:t>
      </w:r>
      <w:r w:rsidR="00AF58F5">
        <w:rPr>
          <w:lang w:val="en-US"/>
        </w:rPr>
        <w:t>Mix TRV1 and TRV2</w:t>
      </w:r>
      <w:r w:rsidR="002C0C8F">
        <w:rPr>
          <w:lang w:val="en-US"/>
        </w:rPr>
        <w:t xml:space="preserve"> to have a total of 12 ml solution</w:t>
      </w:r>
    </w:p>
    <w:p w:rsidR="001452CE" w:rsidP="003F4CA8" w:rsidRDefault="00047AA1" w14:paraId="5BC64BED" w14:textId="7199C05B">
      <w:pPr>
        <w:spacing w:after="0"/>
        <w:rPr>
          <w:lang w:val="en-US"/>
        </w:rPr>
      </w:pPr>
      <w:r>
        <w:rPr>
          <w:lang w:val="en-US"/>
        </w:rPr>
        <w:t xml:space="preserve">- </w:t>
      </w:r>
      <w:r w:rsidR="001452CE">
        <w:rPr>
          <w:lang w:val="en-US"/>
        </w:rPr>
        <w:t>Incubate for 3 hours at room temperature, in dark.</w:t>
      </w:r>
    </w:p>
    <w:p w:rsidR="001E0B37" w:rsidP="003F4CA8" w:rsidRDefault="00047AA1" w14:paraId="615BA374" w14:textId="5B513FD0">
      <w:pPr>
        <w:spacing w:after="0"/>
        <w:rPr>
          <w:lang w:val="en-US"/>
        </w:rPr>
      </w:pPr>
      <w:r>
        <w:rPr>
          <w:lang w:val="en-US"/>
        </w:rPr>
        <w:t xml:space="preserve">- </w:t>
      </w:r>
      <w:r w:rsidR="00043909">
        <w:rPr>
          <w:lang w:val="en-US"/>
        </w:rPr>
        <w:t>VIGS in PKM-3 greenhouse</w:t>
      </w:r>
    </w:p>
    <w:p w:rsidRPr="002D73E4" w:rsidR="00476FFD" w:rsidP="003F4CA8" w:rsidRDefault="00047AA1" w14:paraId="139A899C" w14:textId="35BA7FD6">
      <w:pPr>
        <w:spacing w:after="0"/>
        <w:rPr>
          <w:lang w:val="en-US"/>
        </w:rPr>
      </w:pPr>
      <w:r>
        <w:rPr>
          <w:lang w:val="en-US"/>
        </w:rPr>
        <w:t xml:space="preserve">- </w:t>
      </w:r>
      <w:r w:rsidR="000774D2">
        <w:rPr>
          <w:lang w:val="en-US"/>
        </w:rPr>
        <w:t>Harvest after 4 weeks (check plants at 3 weeks to see bleaching of PDS)</w:t>
      </w:r>
    </w:p>
    <w:p w:rsidR="00047AA1" w:rsidP="003F4CA8" w:rsidRDefault="00047AA1" w14:paraId="43EC2E4B" w14:textId="77777777">
      <w:pPr>
        <w:spacing w:after="0"/>
        <w:rPr>
          <w:b/>
          <w:lang w:val="en-US"/>
        </w:rPr>
      </w:pPr>
    </w:p>
    <w:p w:rsidRPr="00E402B8" w:rsidR="0047200F" w:rsidP="003F4CA8" w:rsidRDefault="001452CE" w14:paraId="578E492E" w14:textId="0AAB2DE7">
      <w:pPr>
        <w:spacing w:after="0"/>
        <w:rPr>
          <w:b/>
          <w:u w:val="single"/>
          <w:lang w:val="en-US"/>
        </w:rPr>
      </w:pPr>
      <w:r w:rsidRPr="00E402B8">
        <w:rPr>
          <w:b/>
          <w:u w:val="single"/>
          <w:lang w:val="en-US"/>
        </w:rPr>
        <w:t>Keep in mind!</w:t>
      </w:r>
    </w:p>
    <w:p w:rsidRPr="00047AA1" w:rsidR="005B1118" w:rsidP="00047AA1" w:rsidRDefault="00E402B8" w14:paraId="7C4D3C0D" w14:textId="1B305124">
      <w:pPr>
        <w:pStyle w:val="CommentTex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47AA1" w:rsidR="00047AA1">
        <w:rPr>
          <w:sz w:val="22"/>
          <w:szCs w:val="22"/>
        </w:rPr>
        <w:t xml:space="preserve">Best is to infiltrate </w:t>
      </w:r>
      <w:r w:rsidRPr="0047200F" w:rsidR="00047AA1">
        <w:rPr>
          <w:b/>
          <w:bCs/>
          <w:sz w:val="22"/>
          <w:szCs w:val="22"/>
        </w:rPr>
        <w:t>cotyledons of 1 week-old seedlings</w:t>
      </w:r>
      <w:r w:rsidRPr="00047AA1" w:rsidR="00047AA1">
        <w:rPr>
          <w:sz w:val="22"/>
          <w:szCs w:val="22"/>
        </w:rPr>
        <w:t xml:space="preserve"> with a </w:t>
      </w:r>
      <w:r w:rsidRPr="0047200F" w:rsidR="00047AA1">
        <w:rPr>
          <w:b/>
          <w:bCs/>
          <w:sz w:val="22"/>
          <w:szCs w:val="22"/>
        </w:rPr>
        <w:t>needleless syringe</w:t>
      </w:r>
      <w:r w:rsidRPr="00047AA1" w:rsidR="00047AA1">
        <w:rPr>
          <w:sz w:val="22"/>
          <w:szCs w:val="22"/>
        </w:rPr>
        <w:t xml:space="preserve">. Wounding is not needed normally. </w:t>
      </w:r>
      <w:r w:rsidR="00047AA1">
        <w:rPr>
          <w:bCs/>
          <w:sz w:val="22"/>
          <w:szCs w:val="22"/>
          <w:lang w:val="en-US"/>
        </w:rPr>
        <w:t>In case, s</w:t>
      </w:r>
      <w:r w:rsidRPr="00047AA1" w:rsidR="00376FEA">
        <w:rPr>
          <w:bCs/>
          <w:sz w:val="22"/>
          <w:szCs w:val="22"/>
          <w:lang w:val="en-US"/>
        </w:rPr>
        <w:t>cratch the leaves with the needle of the syringe</w:t>
      </w:r>
      <w:r w:rsidRPr="00047AA1" w:rsidR="007D7792">
        <w:rPr>
          <w:bCs/>
          <w:sz w:val="22"/>
          <w:szCs w:val="22"/>
          <w:lang w:val="en-US"/>
        </w:rPr>
        <w:t>:</w:t>
      </w:r>
      <w:r w:rsidRPr="00047AA1" w:rsidR="00376FEA">
        <w:rPr>
          <w:bCs/>
          <w:sz w:val="22"/>
          <w:szCs w:val="22"/>
          <w:lang w:val="en-US"/>
        </w:rPr>
        <w:t xml:space="preserve"> a little wound in both part of the leaves next to the main vein and then infiltrate the leaves avoiding the main vein.</w:t>
      </w:r>
      <w:r w:rsidRPr="00047AA1" w:rsidR="007D7792">
        <w:rPr>
          <w:bCs/>
          <w:sz w:val="22"/>
          <w:szCs w:val="22"/>
          <w:lang w:val="en-US"/>
        </w:rPr>
        <w:t xml:space="preserve"> The infectious liquid will spread easily and the leaves will get less damage, the plant will recover better.</w:t>
      </w:r>
      <w:r w:rsidRPr="00047AA1" w:rsidR="00047AA1">
        <w:rPr>
          <w:bCs/>
          <w:sz w:val="22"/>
          <w:szCs w:val="22"/>
          <w:lang w:val="en-US"/>
        </w:rPr>
        <w:t xml:space="preserve"> </w:t>
      </w:r>
      <w:r w:rsidRPr="00047AA1" w:rsidR="00047AA1">
        <w:rPr>
          <w:sz w:val="22"/>
          <w:szCs w:val="22"/>
        </w:rPr>
        <w:t xml:space="preserve">Make sure seedlings had 1-2 days to recover the transplanting and have been given </w:t>
      </w:r>
      <w:r w:rsidRPr="0047200F" w:rsidR="00047AA1">
        <w:rPr>
          <w:b/>
          <w:bCs/>
          <w:sz w:val="22"/>
          <w:szCs w:val="22"/>
        </w:rPr>
        <w:t>enough water the day before infiltration.</w:t>
      </w:r>
    </w:p>
    <w:p w:rsidR="00047AA1" w:rsidP="003F4CA8" w:rsidRDefault="00047AA1" w14:paraId="43CDB693" w14:textId="1F5B7005">
      <w:pPr>
        <w:spacing w:after="0"/>
        <w:rPr>
          <w:b/>
          <w:lang w:val="en-US"/>
        </w:rPr>
        <w:sectPr w:rsidR="00047AA1">
          <w:pgSz w:w="11906" w:h="16838" w:orient="portrait"/>
          <w:pgMar w:top="1417" w:right="1134" w:bottom="1134" w:left="1134" w:header="708" w:footer="708" w:gutter="0"/>
          <w:cols w:space="708"/>
          <w:docGrid w:linePitch="360"/>
        </w:sectPr>
      </w:pPr>
    </w:p>
    <w:p w:rsidRPr="00047AA1" w:rsidR="001452CE" w:rsidP="003F4CA8" w:rsidRDefault="00047AA1" w14:paraId="3A05A91F" w14:textId="18DE416C">
      <w:pPr>
        <w:spacing w:after="0"/>
        <w:rPr>
          <w:b/>
          <w:lang w:val="en-US"/>
        </w:rPr>
      </w:pPr>
      <w:r>
        <w:rPr>
          <w:b/>
          <w:lang w:val="en-US"/>
        </w:rPr>
        <w:t xml:space="preserve">- </w:t>
      </w:r>
      <w:r w:rsidRPr="00047AA1" w:rsidR="001452CE">
        <w:rPr>
          <w:b/>
          <w:lang w:val="en-US"/>
        </w:rPr>
        <w:t>We need to prepare TRV2 and TRV1 make sure we have enough TRV1</w:t>
      </w:r>
    </w:p>
    <w:p w:rsidRPr="00047AA1" w:rsidR="00476FFD" w:rsidP="003F4CA8" w:rsidRDefault="00604CA6" w14:paraId="0635E168" w14:textId="77777777">
      <w:pPr>
        <w:spacing w:after="0"/>
        <w:rPr>
          <w:b/>
          <w:lang w:val="en-US"/>
        </w:rPr>
      </w:pPr>
      <w:r w:rsidRPr="00047AA1">
        <w:rPr>
          <w:b/>
          <w:lang w:val="en-US"/>
        </w:rPr>
        <w:t>-To infiltrate one plant (2 cotyledons</w:t>
      </w:r>
      <w:r w:rsidRPr="00047AA1" w:rsidR="00C24F39">
        <w:rPr>
          <w:b/>
          <w:lang w:val="en-US"/>
        </w:rPr>
        <w:t>)</w:t>
      </w:r>
      <w:r w:rsidRPr="00047AA1" w:rsidR="008259C5">
        <w:rPr>
          <w:b/>
          <w:lang w:val="en-US"/>
        </w:rPr>
        <w:t xml:space="preserve"> we need 1 mL</w:t>
      </w:r>
    </w:p>
    <w:p w:rsidR="002E7A7B" w:rsidP="003F4CA8" w:rsidRDefault="001452CE" w14:paraId="0541CFE9" w14:textId="30A16036">
      <w:pPr>
        <w:spacing w:after="0"/>
        <w:rPr>
          <w:b/>
          <w:lang w:val="en-US"/>
        </w:rPr>
      </w:pPr>
      <w:r w:rsidRPr="00047AA1">
        <w:rPr>
          <w:b/>
          <w:lang w:val="en-US"/>
        </w:rPr>
        <w:t xml:space="preserve">-Grow plants </w:t>
      </w:r>
      <w:r w:rsidRPr="00047AA1" w:rsidR="00196505">
        <w:rPr>
          <w:b/>
          <w:lang w:val="en-US"/>
        </w:rPr>
        <w:t>and check them regularl</w:t>
      </w:r>
      <w:r w:rsidR="0047200F">
        <w:rPr>
          <w:b/>
          <w:lang w:val="en-US"/>
        </w:rPr>
        <w:t>y</w:t>
      </w:r>
    </w:p>
    <w:p w:rsidRPr="003F4CA8" w:rsidR="00420B2F" w:rsidP="003F4CA8" w:rsidRDefault="00420B2F" w14:paraId="39F4D0EF" w14:textId="31BE6779">
      <w:pPr>
        <w:spacing w:after="0"/>
        <w:rPr>
          <w:lang w:val="en-US"/>
        </w:rPr>
      </w:pPr>
      <w:r>
        <w:t>10mM (1.73 g/L) MES,  pH to 5.6 (5M KOH or 1M NaOH)</w:t>
      </w:r>
    </w:p>
    <w:sectPr w:rsidRPr="003F4CA8" w:rsidR="00420B2F" w:rsidSect="00047AA1">
      <w:type w:val="continuous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7E8B" w:rsidP="00EB57F1" w:rsidRDefault="00F07E8B" w14:paraId="48F6E330" w14:textId="77777777">
      <w:pPr>
        <w:spacing w:after="0" w:line="240" w:lineRule="auto"/>
      </w:pPr>
      <w:r>
        <w:separator/>
      </w:r>
    </w:p>
  </w:endnote>
  <w:endnote w:type="continuationSeparator" w:id="0">
    <w:p w:rsidR="00F07E8B" w:rsidP="00EB57F1" w:rsidRDefault="00F07E8B" w14:paraId="554BA8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MT">
    <w:altName w:val="Times New Roman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7E8B" w:rsidP="00EB57F1" w:rsidRDefault="00F07E8B" w14:paraId="699FCE16" w14:textId="77777777">
      <w:pPr>
        <w:spacing w:after="0" w:line="240" w:lineRule="auto"/>
      </w:pPr>
      <w:r>
        <w:separator/>
      </w:r>
    </w:p>
  </w:footnote>
  <w:footnote w:type="continuationSeparator" w:id="0">
    <w:p w:rsidR="00F07E8B" w:rsidP="00EB57F1" w:rsidRDefault="00F07E8B" w14:paraId="75C2B64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C3F"/>
    <w:multiLevelType w:val="hybridMultilevel"/>
    <w:tmpl w:val="0144FAD2"/>
    <w:lvl w:ilvl="0" w:tplc="24E862A0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8A4A63"/>
    <w:multiLevelType w:val="multilevel"/>
    <w:tmpl w:val="F3BAF138"/>
    <w:lvl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25B1220A"/>
    <w:multiLevelType w:val="hybridMultilevel"/>
    <w:tmpl w:val="2B78F93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1F77F71"/>
    <w:multiLevelType w:val="hybridMultilevel"/>
    <w:tmpl w:val="AA7AA6DC"/>
    <w:lvl w:ilvl="0" w:tplc="F9A8301A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2E449A"/>
    <w:multiLevelType w:val="hybridMultilevel"/>
    <w:tmpl w:val="FE162F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734277">
    <w:abstractNumId w:val="3"/>
  </w:num>
  <w:num w:numId="2" w16cid:durableId="2140024870">
    <w:abstractNumId w:val="0"/>
  </w:num>
  <w:num w:numId="3" w16cid:durableId="1799493501">
    <w:abstractNumId w:val="1"/>
  </w:num>
  <w:num w:numId="4" w16cid:durableId="1932423433">
    <w:abstractNumId w:val="2"/>
  </w:num>
  <w:num w:numId="5" w16cid:durableId="1753891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E82"/>
    <w:rsid w:val="00043909"/>
    <w:rsid w:val="00047AA1"/>
    <w:rsid w:val="000774D2"/>
    <w:rsid w:val="00083B6B"/>
    <w:rsid w:val="000B2602"/>
    <w:rsid w:val="000F5247"/>
    <w:rsid w:val="00112836"/>
    <w:rsid w:val="00112F04"/>
    <w:rsid w:val="001443D0"/>
    <w:rsid w:val="001452CE"/>
    <w:rsid w:val="00196505"/>
    <w:rsid w:val="001E06C5"/>
    <w:rsid w:val="001E0B37"/>
    <w:rsid w:val="0021579E"/>
    <w:rsid w:val="002C0C8F"/>
    <w:rsid w:val="002D73E4"/>
    <w:rsid w:val="002E7A7B"/>
    <w:rsid w:val="002F176D"/>
    <w:rsid w:val="00376FEA"/>
    <w:rsid w:val="0037744C"/>
    <w:rsid w:val="003C690D"/>
    <w:rsid w:val="003F4CA8"/>
    <w:rsid w:val="004207D8"/>
    <w:rsid w:val="00420B2F"/>
    <w:rsid w:val="0047200F"/>
    <w:rsid w:val="00476FFD"/>
    <w:rsid w:val="004A0F6C"/>
    <w:rsid w:val="004A500A"/>
    <w:rsid w:val="004C0335"/>
    <w:rsid w:val="004E2C12"/>
    <w:rsid w:val="004E7E73"/>
    <w:rsid w:val="004F5D9C"/>
    <w:rsid w:val="005B1118"/>
    <w:rsid w:val="005E0400"/>
    <w:rsid w:val="00604CA6"/>
    <w:rsid w:val="006401D3"/>
    <w:rsid w:val="006B483F"/>
    <w:rsid w:val="006F7316"/>
    <w:rsid w:val="00725827"/>
    <w:rsid w:val="007C7BE4"/>
    <w:rsid w:val="007D7792"/>
    <w:rsid w:val="007E0DAE"/>
    <w:rsid w:val="008259C5"/>
    <w:rsid w:val="008320C0"/>
    <w:rsid w:val="008841C5"/>
    <w:rsid w:val="008B23FB"/>
    <w:rsid w:val="008B594C"/>
    <w:rsid w:val="008D6165"/>
    <w:rsid w:val="008F1A21"/>
    <w:rsid w:val="00943960"/>
    <w:rsid w:val="009663A2"/>
    <w:rsid w:val="0096649A"/>
    <w:rsid w:val="009B3012"/>
    <w:rsid w:val="00AA112A"/>
    <w:rsid w:val="00AF58F5"/>
    <w:rsid w:val="00B3636D"/>
    <w:rsid w:val="00B513AD"/>
    <w:rsid w:val="00B90438"/>
    <w:rsid w:val="00BC5B9F"/>
    <w:rsid w:val="00BF5E30"/>
    <w:rsid w:val="00C24F39"/>
    <w:rsid w:val="00C812B9"/>
    <w:rsid w:val="00CD1952"/>
    <w:rsid w:val="00D87046"/>
    <w:rsid w:val="00DD76D5"/>
    <w:rsid w:val="00DF1287"/>
    <w:rsid w:val="00E03E56"/>
    <w:rsid w:val="00E17ED3"/>
    <w:rsid w:val="00E21334"/>
    <w:rsid w:val="00E402B8"/>
    <w:rsid w:val="00E778E5"/>
    <w:rsid w:val="00E97638"/>
    <w:rsid w:val="00EA5E82"/>
    <w:rsid w:val="00EB57F1"/>
    <w:rsid w:val="00EC01B7"/>
    <w:rsid w:val="00F0276D"/>
    <w:rsid w:val="00F07E8B"/>
    <w:rsid w:val="00FA5361"/>
    <w:rsid w:val="00FD481A"/>
    <w:rsid w:val="00FF5FCB"/>
    <w:rsid w:val="0F7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12622"/>
  <w15:chartTrackingRefBased/>
  <w15:docId w15:val="{BCF95ACC-F5DD-4EBF-80CD-C8FA209F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8E5"/>
    <w:pPr>
      <w:ind w:left="720"/>
      <w:contextualSpacing/>
    </w:pPr>
  </w:style>
  <w:style w:type="character" w:styleId="fontstyle01" w:customStyle="1">
    <w:name w:val="fontstyle01"/>
    <w:basedOn w:val="DefaultParagraphFont"/>
    <w:rsid w:val="00AF58F5"/>
    <w:rPr>
      <w:rFonts w:hint="default" w:ascii="ArialMT" w:hAnsi="ArialMT"/>
      <w:b w:val="0"/>
      <w:bCs w:val="0"/>
      <w:i w:val="0"/>
      <w:iCs w:val="0"/>
      <w:color w:val="000000"/>
      <w:sz w:val="22"/>
      <w:szCs w:val="22"/>
    </w:rPr>
  </w:style>
  <w:style w:type="character" w:styleId="st" w:customStyle="1">
    <w:name w:val="st"/>
    <w:basedOn w:val="DefaultParagraphFont"/>
    <w:rsid w:val="00B90438"/>
  </w:style>
  <w:style w:type="paragraph" w:styleId="BalloonText">
    <w:name w:val="Balloon Text"/>
    <w:basedOn w:val="Normal"/>
    <w:link w:val="BalloonTextChar"/>
    <w:uiPriority w:val="99"/>
    <w:semiHidden/>
    <w:unhideWhenUsed/>
    <w:rsid w:val="00E21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133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2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60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B26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60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B2602"/>
    <w:rPr>
      <w:b/>
      <w:bCs/>
      <w:sz w:val="20"/>
      <w:szCs w:val="20"/>
    </w:rPr>
  </w:style>
  <w:style w:type="paragraph" w:styleId="NoSpacing">
    <w:name w:val="No Spacing"/>
    <w:uiPriority w:val="1"/>
    <w:qFormat/>
    <w:rsid w:val="0021579E"/>
    <w:pPr>
      <w:spacing w:after="0" w:line="240" w:lineRule="auto"/>
    </w:pPr>
    <w:rPr>
      <w:rFonts w:eastAsiaTheme="minorEastAsi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5ADC58116454DBDC4477B378766A5" ma:contentTypeVersion="21" ma:contentTypeDescription="Create a new document." ma:contentTypeScope="" ma:versionID="c5ab11d8df314f16a9371d36c8e1a2cf">
  <xsd:schema xmlns:xsd="http://www.w3.org/2001/XMLSchema" xmlns:xs="http://www.w3.org/2001/XMLSchema" xmlns:p="http://schemas.microsoft.com/office/2006/metadata/properties" xmlns:ns2="ad0143fb-20fa-4880-8a5c-8a1a17a25201" xmlns:ns3="68e8d747-b42d-4768-8b7a-8cb71b94141e" targetNamespace="http://schemas.microsoft.com/office/2006/metadata/properties" ma:root="true" ma:fieldsID="5469446a282080a12cfada7883928ad3" ns2:_="" ns3:_="">
    <xsd:import namespace="ad0143fb-20fa-4880-8a5c-8a1a17a25201"/>
    <xsd:import namespace="68e8d747-b42d-4768-8b7a-8cb71b941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omato_x002d_Fadingczifil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143fb-20fa-4880-8a5c-8a1a17a25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b6ca76-abda-4f5c-bf70-6374a71c1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mato_x002d_Fadingczifiles" ma:index="26" nillable="true" ma:displayName="remarks" ma:format="Dropdown" ma:internalName="Tomato_x002d_Fadingczifil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8d747-b42d-4768-8b7a-8cb71b94141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2e0c72-a6c0-40b5-8d80-de83d1bd8f16}" ma:internalName="TaxCatchAll" ma:showField="CatchAllData" ma:web="68e8d747-b42d-4768-8b7a-8cb71b941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e8d747-b42d-4768-8b7a-8cb71b94141e" xsi:nil="true"/>
    <lcf76f155ced4ddcb4097134ff3c332f xmlns="ad0143fb-20fa-4880-8a5c-8a1a17a25201">
      <Terms xmlns="http://schemas.microsoft.com/office/infopath/2007/PartnerControls"/>
    </lcf76f155ced4ddcb4097134ff3c332f>
    <Tomato_x002d_Fadingczifiles xmlns="ad0143fb-20fa-4880-8a5c-8a1a17a25201" xsi:nil="true"/>
  </documentManagement>
</p:properties>
</file>

<file path=customXml/itemProps1.xml><?xml version="1.0" encoding="utf-8"?>
<ds:datastoreItem xmlns:ds="http://schemas.openxmlformats.org/officeDocument/2006/customXml" ds:itemID="{0DAF84D9-A93F-3B43-AF42-6F0B13C9B3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8F0E2E-DA70-4975-8751-24DFB9676A5E}"/>
</file>

<file path=customXml/itemProps3.xml><?xml version="1.0" encoding="utf-8"?>
<ds:datastoreItem xmlns:ds="http://schemas.openxmlformats.org/officeDocument/2006/customXml" ds:itemID="{517C4618-BB12-4149-9842-BBDC2BC61054}"/>
</file>

<file path=customXml/itemProps4.xml><?xml version="1.0" encoding="utf-8"?>
<ds:datastoreItem xmlns:ds="http://schemas.openxmlformats.org/officeDocument/2006/customXml" ds:itemID="{95688A99-B963-49DE-B4DB-C752E4C3EF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Guerrieri</dc:creator>
  <cp:keywords/>
  <dc:description/>
  <cp:lastModifiedBy>Francesca Quattrocchio</cp:lastModifiedBy>
  <cp:revision>8</cp:revision>
  <cp:lastPrinted>2021-07-19T11:27:00Z</cp:lastPrinted>
  <dcterms:created xsi:type="dcterms:W3CDTF">2021-04-07T12:05:00Z</dcterms:created>
  <dcterms:modified xsi:type="dcterms:W3CDTF">2026-06-14T06:25:26Z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0x010100F915ADC58116454DBDC4477B378766A5</vt:lpwstr>
  </property>
  <property fmtid="{D5CDD505-2E9C-101B-9397-08002B2CF9AE}" pid="3" name="MediaServiceImageTags">
    <vt:lpwstr/>
  </property>
</Properties>
</file>